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CC3D39E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D15A88">
        <w:rPr>
          <w:rFonts w:ascii="TH SarabunIT๙" w:hAnsi="TH SarabunIT๙" w:cs="TH SarabunIT๙" w:hint="cs"/>
          <w:u w:val="dotted"/>
          <w:cs/>
        </w:rPr>
        <w:t>ตุลาคม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2452283" w14:textId="212DAFDA" w:rsidR="00691F88" w:rsidRPr="007A40AA" w:rsidRDefault="00691F88" w:rsidP="007A40AA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End w:id="0"/>
      <w:r w:rsidR="00EC630C" w:rsidRPr="00EC630C">
        <w:rPr>
          <w:rFonts w:ascii="TH SarabunIT๙" w:hAnsi="TH SarabunIT๙" w:cs="TH SarabunIT๙" w:hint="cs"/>
          <w:u w:val="dotted"/>
          <w:cs/>
        </w:rPr>
        <w:t xml:space="preserve">“เตรียมความพร้อมการเป็นหน่วยรับงบประมาณของ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EC630C" w:rsidRPr="00EC630C">
        <w:rPr>
          <w:rFonts w:ascii="TH SarabunIT๙" w:hAnsi="TH SarabunIT๙" w:cs="TH SarabunIT๙"/>
          <w:u w:val="dotted"/>
        </w:rPr>
        <w:t xml:space="preserve">BBL </w:t>
      </w:r>
      <w:r w:rsidR="00EC630C" w:rsidRPr="00EC630C">
        <w:rPr>
          <w:rFonts w:ascii="TH SarabunIT๙" w:hAnsi="TH SarabunIT๙" w:cs="TH SarabunIT๙" w:hint="cs"/>
          <w:u w:val="dotted"/>
          <w:cs/>
        </w:rPr>
        <w:t xml:space="preserve">การชี้แจงคำของบเงินอุดหนุน การบริหารงบประมาณเงินอุดหนุน </w:t>
      </w:r>
      <w:r w:rsidR="00D15A88">
        <w:rPr>
          <w:rFonts w:ascii="TH SarabunIT๙" w:hAnsi="TH SarabunIT๙" w:cs="TH SarabunIT๙" w:hint="cs"/>
          <w:u w:val="dotted"/>
          <w:cs/>
        </w:rPr>
        <w:t>การบริหาร</w:t>
      </w:r>
      <w:r w:rsidR="00EC630C" w:rsidRPr="00EC630C">
        <w:rPr>
          <w:rFonts w:ascii="TH SarabunIT๙" w:hAnsi="TH SarabunIT๙" w:cs="TH SarabunIT๙" w:hint="cs"/>
          <w:u w:val="dotted"/>
          <w:cs/>
        </w:rPr>
        <w:t>งบประมาณรายจ่ายประจำปี</w:t>
      </w:r>
      <w:r w:rsidR="00D15A88">
        <w:rPr>
          <w:rFonts w:ascii="TH SarabunIT๙" w:hAnsi="TH SarabunIT๙" w:cs="TH SarabunIT๙" w:hint="cs"/>
          <w:u w:val="dotted"/>
          <w:cs/>
        </w:rPr>
        <w:t xml:space="preserve">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u w:val="dotted"/>
          <w:cs/>
        </w:rPr>
        <w:t>”</w:t>
      </w:r>
    </w:p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30F4831D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74265D">
        <w:rPr>
          <w:rFonts w:ascii="TH SarabunIT๙" w:eastAsia="Cordia New" w:hAnsi="TH SarabunIT๙" w:cs="TH SarabunIT๙"/>
          <w:lang w:eastAsia="th-TH"/>
        </w:rPr>
        <w:t>7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74265D">
        <w:rPr>
          <w:rFonts w:ascii="TH SarabunIT๙" w:eastAsia="Cordia New" w:hAnsi="TH SarabunIT๙" w:cs="TH SarabunIT๙"/>
          <w:lang w:eastAsia="th-TH"/>
        </w:rPr>
        <w:t>7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20๐,๐๐๐   บาท เบิกจ่าย  -   บาท คงเหลือ 200,000 บาท</w:t>
      </w:r>
    </w:p>
    <w:p w14:paraId="7FA042FE" w14:textId="2C72FA58" w:rsidR="00691F88" w:rsidRPr="008E01FE" w:rsidRDefault="00691F88" w:rsidP="007A40AA">
      <w:pPr>
        <w:ind w:right="2" w:firstLine="1440"/>
        <w:jc w:val="thaiDistribute"/>
        <w:rPr>
          <w:rFonts w:ascii="TH SarabunIT๙" w:eastAsia="Cordia New" w:hAnsi="TH SarabunIT๙" w:cs="TH SarabunIT๙"/>
          <w:u w:val="single"/>
          <w:cs/>
          <w:lang w:eastAsia="th-TH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941F3B">
        <w:rPr>
          <w:rFonts w:ascii="TH SarabunIT๙" w:hAnsi="TH SarabunIT๙" w:cs="TH SarabunIT๙"/>
        </w:rPr>
        <w:t>2957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941F3B">
        <w:rPr>
          <w:rFonts w:ascii="TH SarabunIT๙" w:eastAsia="Cordia New" w:hAnsi="TH SarabunIT๙" w:cs="TH SarabunIT๙"/>
          <w:lang w:eastAsia="th-TH"/>
        </w:rPr>
        <w:t xml:space="preserve">6  </w:t>
      </w:r>
      <w:r w:rsidR="00941F3B">
        <w:rPr>
          <w:rFonts w:ascii="TH SarabunIT๙" w:eastAsia="Cordia New" w:hAnsi="TH SarabunIT๙" w:cs="TH SarabunIT๙" w:hint="cs"/>
          <w:cs/>
          <w:lang w:eastAsia="th-TH"/>
        </w:rPr>
        <w:t>กันยายน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2567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EC630C" w:rsidRPr="00EC630C">
        <w:rPr>
          <w:rFonts w:ascii="TH SarabunIT๙" w:hAnsi="TH SarabunIT๙" w:cs="TH SarabunIT๙" w:hint="cs"/>
          <w:cs/>
        </w:rPr>
        <w:t>“</w:t>
      </w:r>
      <w:r w:rsidR="00D15A88" w:rsidRPr="00D15A88">
        <w:rPr>
          <w:rFonts w:ascii="TH SarabunIT๙" w:hAnsi="TH SarabunIT๙" w:cs="TH SarabunIT๙" w:hint="cs"/>
          <w:cs/>
        </w:rPr>
        <w:t xml:space="preserve">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D15A88" w:rsidRPr="00D15A88">
        <w:rPr>
          <w:rFonts w:ascii="TH SarabunIT๙" w:hAnsi="TH SarabunIT๙" w:cs="TH SarabunIT๙"/>
        </w:rPr>
        <w:t xml:space="preserve">BBL </w:t>
      </w:r>
      <w:r w:rsidR="00D15A88" w:rsidRPr="00D15A88">
        <w:rPr>
          <w:rFonts w:ascii="TH SarabunIT๙" w:hAnsi="TH SarabunIT๙" w:cs="TH SarabunIT๙" w:hint="cs"/>
          <w:cs/>
        </w:rPr>
        <w:t>การชี้แจงคำของบเงินอุดหนุน การบริหารงบประมาณเงินอุดหนุน การบริหารงบประมาณรายจ่ายประจำปี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cs/>
        </w:rPr>
        <w:t>”</w:t>
      </w:r>
    </w:p>
    <w:p w14:paraId="730E59D5" w14:textId="18D7DE69" w:rsidR="0074265D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3C4053B7" w14:textId="27F78A8D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EC630C" w:rsidRPr="00EC630C">
        <w:rPr>
          <w:rFonts w:ascii="TH SarabunIT๙" w:hAnsi="TH SarabunIT๙" w:cs="TH SarabunIT๙" w:hint="cs"/>
          <w:cs/>
        </w:rPr>
        <w:t>“</w:t>
      </w:r>
      <w:r w:rsidR="00D15A88" w:rsidRPr="00D15A88">
        <w:rPr>
          <w:rFonts w:ascii="TH SarabunIT๙" w:hAnsi="TH SarabunIT๙" w:cs="TH SarabunIT๙" w:hint="cs"/>
          <w:cs/>
        </w:rPr>
        <w:t xml:space="preserve">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D15A88" w:rsidRPr="00D15A88">
        <w:rPr>
          <w:rFonts w:ascii="TH SarabunIT๙" w:hAnsi="TH SarabunIT๙" w:cs="TH SarabunIT๙"/>
        </w:rPr>
        <w:t xml:space="preserve">BBL </w:t>
      </w:r>
      <w:r w:rsidR="00D15A88" w:rsidRPr="00D15A88">
        <w:rPr>
          <w:rFonts w:ascii="TH SarabunIT๙" w:hAnsi="TH SarabunIT๙" w:cs="TH SarabunIT๙" w:hint="cs"/>
          <w:cs/>
        </w:rPr>
        <w:t>การชี้แจงคำของบเงินอุดหนุน การบริหารงบประมาณเงินอุดหนุน การบริหารงบประมาณรายจ่ายประจำปี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cs/>
        </w:rPr>
        <w:t>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1D290465" w:rsidR="00F30CA5" w:rsidRPr="00903D46" w:rsidRDefault="007A40AA" w:rsidP="00F30CA5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EC630C" w:rsidRPr="00EC630C">
        <w:rPr>
          <w:rFonts w:ascii="TH SarabunIT๙" w:hAnsi="TH SarabunIT๙" w:cs="TH SarabunIT๙"/>
          <w:cs/>
        </w:rPr>
        <w:t>เพื่อให้ผู้เข้ารับการฝึกอบรมได้</w:t>
      </w:r>
      <w:r w:rsidR="00EC630C" w:rsidRPr="00EC630C">
        <w:rPr>
          <w:rFonts w:ascii="TH SarabunIT๙" w:hAnsi="TH SarabunIT๙" w:cs="TH SarabunIT๙" w:hint="cs"/>
          <w:cs/>
        </w:rPr>
        <w:t>มี</w:t>
      </w:r>
      <w:r w:rsidR="00EC630C" w:rsidRPr="00EC630C">
        <w:rPr>
          <w:rFonts w:ascii="TH SarabunIT๙" w:hAnsi="TH SarabunIT๙" w:cs="TH SarabunIT๙"/>
          <w:cs/>
        </w:rPr>
        <w:t>ความรู้และเข้าใจ</w:t>
      </w:r>
      <w:r w:rsidR="00EC630C" w:rsidRPr="00EC630C">
        <w:rPr>
          <w:rFonts w:ascii="TH SarabunIT๙" w:hAnsi="TH SarabunIT๙" w:cs="TH SarabunIT๙" w:hint="cs"/>
          <w:cs/>
        </w:rPr>
        <w:t>ใน</w:t>
      </w:r>
      <w:r w:rsidR="00EC630C" w:rsidRPr="00EC630C">
        <w:rPr>
          <w:rFonts w:ascii="TH SarabunIT๙" w:hAnsi="TH SarabunIT๙" w:cs="TH SarabunIT๙"/>
          <w:cs/>
        </w:rPr>
        <w:t>แนว</w:t>
      </w:r>
      <w:r w:rsidR="00EC630C" w:rsidRPr="00EC630C">
        <w:rPr>
          <w:rFonts w:ascii="TH SarabunIT๙" w:hAnsi="TH SarabunIT๙" w:cs="TH SarabunIT๙"/>
          <w:spacing w:val="-8"/>
          <w:cs/>
        </w:rPr>
        <w:t>ทางการจัดทำ</w:t>
      </w:r>
      <w:r w:rsidR="00EC630C" w:rsidRPr="00EC630C">
        <w:rPr>
          <w:rFonts w:ascii="TH SarabunIT๙" w:hAnsi="TH SarabunIT๙" w:cs="TH SarabunIT๙" w:hint="cs"/>
          <w:spacing w:val="-8"/>
          <w:cs/>
        </w:rPr>
        <w:t>เอกสารคำของบประมาณต่อสำนักงบประมาณ การเข้าชี้แจงคำของบประมาณเงินอุดหนุน ต่อคณะกรรมาธิการ</w:t>
      </w:r>
      <w:r w:rsidR="00EC630C" w:rsidRPr="00EC630C">
        <w:rPr>
          <w:rFonts w:ascii="TH SarabunIT๙" w:hAnsi="TH SarabunIT๙" w:cs="TH SarabunIT๙" w:hint="cs"/>
          <w:spacing w:val="-6"/>
          <w:cs/>
        </w:rPr>
        <w:t xml:space="preserve"> </w:t>
      </w:r>
      <w:r w:rsidR="00EC630C" w:rsidRPr="00EC630C">
        <w:rPr>
          <w:rFonts w:ascii="TH SarabunIT๙" w:hAnsi="TH SarabunIT๙" w:cs="TH SarabunIT๙" w:hint="cs"/>
          <w:spacing w:val="-4"/>
          <w:cs/>
        </w:rPr>
        <w:t>ของรัฐสภา คณะอนุกรรมาธิการของรัฐสภา (สภาผู้แทนราษฎร และวุฒิสภา) การจัดทำแผนการปฏิบัติงานและแผนการ</w:t>
      </w:r>
      <w:r w:rsidR="00EC630C" w:rsidRPr="00EC630C">
        <w:rPr>
          <w:rFonts w:ascii="TH SarabunIT๙" w:hAnsi="TH SarabunIT๙" w:cs="TH SarabunIT๙" w:hint="cs"/>
          <w:cs/>
        </w:rPr>
        <w:t>ใช้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จ่ายงบประมาณเสนอสำนักงบประมาณ </w:t>
      </w:r>
      <w:r w:rsidR="00EC630C" w:rsidRPr="00EC630C">
        <w:rPr>
          <w:rFonts w:ascii="TH SarabunIT๙" w:hAnsi="TH SarabunIT๙" w:cs="TH SarabunIT๙"/>
          <w:spacing w:val="-4"/>
          <w:cs/>
        </w:rPr>
        <w:t>(</w:t>
      </w:r>
      <w:r w:rsidR="00EC630C" w:rsidRPr="00EC630C">
        <w:rPr>
          <w:rFonts w:ascii="TH SarabunIT๙" w:hAnsi="TH SarabunIT๙" w:cs="TH SarabunIT๙"/>
          <w:spacing w:val="-4"/>
        </w:rPr>
        <w:t>BB EvMIS)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 และเทคนิคการบริหารงบประมาณเงินอุดหนุนของท้องถิ่น </w:t>
      </w:r>
      <w:r w:rsidR="00EC630C" w:rsidRPr="00EC630C">
        <w:rPr>
          <w:rFonts w:ascii="TH SarabunIT๙" w:hAnsi="TH SarabunIT๙" w:cs="TH SarabunIT๙"/>
          <w:spacing w:val="-4"/>
          <w:cs/>
        </w:rPr>
        <w:t>ประเภทงบ</w:t>
      </w:r>
      <w:r w:rsidR="00EC630C" w:rsidRPr="00EC630C">
        <w:rPr>
          <w:rFonts w:ascii="TH SarabunIT๙" w:hAnsi="TH SarabunIT๙" w:cs="TH SarabunIT๙"/>
          <w:cs/>
        </w:rPr>
        <w:t>เงินอุดหนุนทั่วไปและงบเงินอุดหนุนเฉพาะกิจ ของเจ้าหน้าที่และหน่วยงานในสังกัดองค์กรปกครองส่วนท้องถิ่น</w:t>
      </w:r>
      <w:r w:rsidR="00EC630C" w:rsidRPr="00EC630C">
        <w:rPr>
          <w:rFonts w:ascii="TH SarabunIT๙" w:hAnsi="TH SarabunIT๙" w:cs="TH SarabunIT๙" w:hint="cs"/>
          <w:cs/>
        </w:rPr>
        <w:t xml:space="preserve"> และของผู้บริหารท้องถิ่นในบทบาท</w:t>
      </w:r>
      <w:r w:rsidR="00EC630C" w:rsidRPr="00EC630C">
        <w:rPr>
          <w:rFonts w:ascii="TH SarabunIT๙" w:hAnsi="TH SarabunIT๙" w:cs="TH SarabunIT๙"/>
          <w:cs/>
        </w:rPr>
        <w:t>การเตรียม</w:t>
      </w:r>
      <w:r w:rsidR="00EC630C" w:rsidRPr="00EC630C">
        <w:rPr>
          <w:rFonts w:ascii="TH SarabunIT๙" w:hAnsi="TH SarabunIT๙" w:cs="TH SarabunIT๙" w:hint="cs"/>
          <w:cs/>
        </w:rPr>
        <w:t>ความพร้อมและ</w:t>
      </w:r>
      <w:r w:rsidR="00EC630C" w:rsidRPr="00EC630C">
        <w:rPr>
          <w:rFonts w:ascii="TH SarabunIT๙" w:hAnsi="TH SarabunIT๙" w:cs="TH SarabunIT๙"/>
          <w:cs/>
        </w:rPr>
        <w:t>แนวทางการปกป้องหรือป้องกันงบประมาณ</w:t>
      </w:r>
      <w:r w:rsidR="00EC630C" w:rsidRPr="00EC630C">
        <w:rPr>
          <w:rFonts w:ascii="TH SarabunIT๙" w:hAnsi="TH SarabunIT๙" w:cs="TH SarabunIT๙" w:hint="cs"/>
          <w:cs/>
        </w:rPr>
        <w:t xml:space="preserve"> </w:t>
      </w:r>
      <w:r w:rsidR="00EC630C" w:rsidRPr="00EC630C">
        <w:rPr>
          <w:rFonts w:ascii="TH SarabunIT๙" w:hAnsi="TH SarabunIT๙" w:cs="TH SarabunIT๙"/>
          <w:cs/>
        </w:rPr>
        <w:t>(</w:t>
      </w:r>
      <w:r w:rsidR="00EC630C" w:rsidRPr="00EC630C">
        <w:rPr>
          <w:rFonts w:ascii="TH SarabunIT๙" w:hAnsi="TH SarabunIT๙" w:cs="TH SarabunIT๙"/>
        </w:rPr>
        <w:t xml:space="preserve">Defend) </w:t>
      </w:r>
      <w:r w:rsidR="00EC630C" w:rsidRPr="00EC630C">
        <w:rPr>
          <w:rFonts w:ascii="TH SarabunIT๙" w:hAnsi="TH SarabunIT๙" w:cs="TH SarabunIT๙"/>
          <w:cs/>
        </w:rPr>
        <w:t>ต่อคณะกรรมาธิการฯ</w:t>
      </w:r>
      <w:r w:rsidR="00EC630C">
        <w:rPr>
          <w:rFonts w:ascii="TH SarabunIT๙" w:hAnsi="TH SarabunIT๙" w:cs="TH SarabunIT๙" w:hint="cs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941F3B">
        <w:rPr>
          <w:rFonts w:ascii="TH SarabunIT๙" w:hAnsi="TH SarabunIT๙" w:cs="TH SarabunIT๙" w:hint="cs"/>
          <w:spacing w:val="-4"/>
          <w:cs/>
        </w:rPr>
        <w:t>8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D15A88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2FB4B6AC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3E6274">
        <w:rPr>
          <w:rFonts w:ascii="TH SarabunIT๙" w:eastAsia="Cordia New" w:hAnsi="TH SarabunIT๙" w:cs="TH SarabunIT๙"/>
        </w:rPr>
        <w:tab/>
      </w:r>
      <w:r w:rsidR="003E6274">
        <w:rPr>
          <w:rFonts w:ascii="TH SarabunIT๙" w:eastAsia="Cordia New" w:hAnsi="TH SarabunIT๙" w:cs="TH SarabunIT๙"/>
        </w:rPr>
        <w:tab/>
      </w:r>
      <w:r w:rsidR="003E6274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4F1E54C0" w14:textId="77777777" w:rsidR="00EC630C" w:rsidRDefault="00EC630C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542EE71" w14:textId="77777777" w:rsidR="00EC630C" w:rsidRDefault="00EC630C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2D0B93A" w14:textId="77777777" w:rsidR="003E6274" w:rsidRDefault="003E6274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E5AFDD8" w14:textId="77777777" w:rsidR="00EC630C" w:rsidRPr="00A15102" w:rsidRDefault="00EC630C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72B2020" w14:textId="3B96037A" w:rsidR="00032522" w:rsidRPr="00EC630C" w:rsidRDefault="00691F88" w:rsidP="00032522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EC630C" w:rsidRPr="00EC630C">
        <w:rPr>
          <w:rFonts w:ascii="TH SarabunIT๙" w:hAnsi="TH SarabunIT๙" w:cs="TH SarabunIT๙"/>
          <w:cs/>
        </w:rPr>
        <w:t>เพื่อให้ผู้เข้ารับการฝึกอบรมได้</w:t>
      </w:r>
      <w:r w:rsidR="00EC630C" w:rsidRPr="00EC630C">
        <w:rPr>
          <w:rFonts w:ascii="TH SarabunIT๙" w:hAnsi="TH SarabunIT๙" w:cs="TH SarabunIT๙" w:hint="cs"/>
          <w:cs/>
        </w:rPr>
        <w:t>มี</w:t>
      </w:r>
      <w:r w:rsidR="00EC630C" w:rsidRPr="00EC630C">
        <w:rPr>
          <w:rFonts w:ascii="TH SarabunIT๙" w:hAnsi="TH SarabunIT๙" w:cs="TH SarabunIT๙"/>
          <w:cs/>
        </w:rPr>
        <w:t>ความรู้และเข้าใจ</w:t>
      </w:r>
      <w:r w:rsidR="00EC630C" w:rsidRPr="00EC630C">
        <w:rPr>
          <w:rFonts w:ascii="TH SarabunIT๙" w:hAnsi="TH SarabunIT๙" w:cs="TH SarabunIT๙" w:hint="cs"/>
          <w:cs/>
        </w:rPr>
        <w:t>ใน</w:t>
      </w:r>
      <w:r w:rsidR="00EC630C" w:rsidRPr="00EC630C">
        <w:rPr>
          <w:rFonts w:ascii="TH SarabunIT๙" w:hAnsi="TH SarabunIT๙" w:cs="TH SarabunIT๙"/>
          <w:cs/>
        </w:rPr>
        <w:t>แนว</w:t>
      </w:r>
      <w:r w:rsidR="00EC630C" w:rsidRPr="00EC630C">
        <w:rPr>
          <w:rFonts w:ascii="TH SarabunIT๙" w:hAnsi="TH SarabunIT๙" w:cs="TH SarabunIT๙"/>
          <w:spacing w:val="-8"/>
          <w:cs/>
        </w:rPr>
        <w:t>ทางการจัดทำ</w:t>
      </w:r>
      <w:r w:rsidR="00EC630C" w:rsidRPr="00EC630C">
        <w:rPr>
          <w:rFonts w:ascii="TH SarabunIT๙" w:hAnsi="TH SarabunIT๙" w:cs="TH SarabunIT๙" w:hint="cs"/>
          <w:spacing w:val="-8"/>
          <w:cs/>
        </w:rPr>
        <w:t>เอกสารคำของบประมาณต่อสำนักงบประมาณ การเข้าชี้แจงคำของบประมาณเงินอุดหนุน ต่อคณะกรรมาธิการ</w:t>
      </w:r>
      <w:r w:rsidR="00EC630C" w:rsidRPr="00EC630C">
        <w:rPr>
          <w:rFonts w:ascii="TH SarabunIT๙" w:hAnsi="TH SarabunIT๙" w:cs="TH SarabunIT๙" w:hint="cs"/>
          <w:spacing w:val="-6"/>
          <w:cs/>
        </w:rPr>
        <w:t xml:space="preserve"> </w:t>
      </w:r>
      <w:r w:rsidR="00EC630C" w:rsidRPr="00EC630C">
        <w:rPr>
          <w:rFonts w:ascii="TH SarabunIT๙" w:hAnsi="TH SarabunIT๙" w:cs="TH SarabunIT๙" w:hint="cs"/>
          <w:spacing w:val="-4"/>
          <w:cs/>
        </w:rPr>
        <w:t>ของรัฐสภา คณะอนุกรรมาธิการของรัฐสภา (สภาผู้แทนราษฎร และวุฒิสภา) การจัดทำแผนการปฏิบัติงานและแผนการ</w:t>
      </w:r>
      <w:r w:rsidR="00EC630C" w:rsidRPr="00EC630C">
        <w:rPr>
          <w:rFonts w:ascii="TH SarabunIT๙" w:hAnsi="TH SarabunIT๙" w:cs="TH SarabunIT๙" w:hint="cs"/>
          <w:cs/>
        </w:rPr>
        <w:t>ใช้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จ่ายงบประมาณเสนอสำนักงบประมาณ </w:t>
      </w:r>
      <w:r w:rsidR="00EC630C" w:rsidRPr="00EC630C">
        <w:rPr>
          <w:rFonts w:ascii="TH SarabunIT๙" w:hAnsi="TH SarabunIT๙" w:cs="TH SarabunIT๙"/>
          <w:spacing w:val="-4"/>
          <w:cs/>
        </w:rPr>
        <w:t>(</w:t>
      </w:r>
      <w:r w:rsidR="00EC630C" w:rsidRPr="00EC630C">
        <w:rPr>
          <w:rFonts w:ascii="TH SarabunIT๙" w:hAnsi="TH SarabunIT๙" w:cs="TH SarabunIT๙"/>
          <w:spacing w:val="-4"/>
        </w:rPr>
        <w:t>BB EvMIS)</w:t>
      </w:r>
      <w:r w:rsidR="00EC630C" w:rsidRPr="00EC630C">
        <w:rPr>
          <w:rFonts w:ascii="TH SarabunIT๙" w:hAnsi="TH SarabunIT๙" w:cs="TH SarabunIT๙" w:hint="cs"/>
          <w:spacing w:val="-4"/>
          <w:cs/>
        </w:rPr>
        <w:t xml:space="preserve"> และเทคนิคการบริหารงบประมาณเงินอุดหนุนของท้องถิ่น </w:t>
      </w:r>
      <w:r w:rsidR="00EC630C" w:rsidRPr="00EC630C">
        <w:rPr>
          <w:rFonts w:ascii="TH SarabunIT๙" w:hAnsi="TH SarabunIT๙" w:cs="TH SarabunIT๙"/>
          <w:spacing w:val="-4"/>
          <w:cs/>
        </w:rPr>
        <w:t>ประเภทงบ</w:t>
      </w:r>
      <w:r w:rsidR="00EC630C" w:rsidRPr="00EC630C">
        <w:rPr>
          <w:rFonts w:ascii="TH SarabunIT๙" w:hAnsi="TH SarabunIT๙" w:cs="TH SarabunIT๙"/>
          <w:cs/>
        </w:rPr>
        <w:t>เงินอุดหนุนทั่วไปและงบเงินอุดหนุนเฉพาะกิจ ของเจ้าหน้าที่และหน่วยงานในสังกัดองค์กรปกครองส่วนท้องถิ่น</w:t>
      </w:r>
      <w:r w:rsidR="00EC630C" w:rsidRPr="00EC630C">
        <w:rPr>
          <w:rFonts w:ascii="TH SarabunIT๙" w:hAnsi="TH SarabunIT๙" w:cs="TH SarabunIT๙" w:hint="cs"/>
          <w:cs/>
        </w:rPr>
        <w:t xml:space="preserve"> และของผู้บริหารท้องถิ่นในบทบาท</w:t>
      </w:r>
      <w:r w:rsidR="00EC630C" w:rsidRPr="00EC630C">
        <w:rPr>
          <w:rFonts w:ascii="TH SarabunIT๙" w:hAnsi="TH SarabunIT๙" w:cs="TH SarabunIT๙"/>
          <w:cs/>
        </w:rPr>
        <w:t>การเตรียม</w:t>
      </w:r>
      <w:r w:rsidR="00EC630C" w:rsidRPr="00EC630C">
        <w:rPr>
          <w:rFonts w:ascii="TH SarabunIT๙" w:hAnsi="TH SarabunIT๙" w:cs="TH SarabunIT๙" w:hint="cs"/>
          <w:cs/>
        </w:rPr>
        <w:t>ความพร้อมและ</w:t>
      </w:r>
      <w:r w:rsidR="00EC630C" w:rsidRPr="00EC630C">
        <w:rPr>
          <w:rFonts w:ascii="TH SarabunIT๙" w:hAnsi="TH SarabunIT๙" w:cs="TH SarabunIT๙"/>
          <w:cs/>
        </w:rPr>
        <w:t>แนวทางการปกป้องหรือป้องกันงบประมาณ</w:t>
      </w:r>
      <w:r w:rsidR="00EC630C" w:rsidRPr="00EC630C">
        <w:rPr>
          <w:rFonts w:ascii="TH SarabunIT๙" w:hAnsi="TH SarabunIT๙" w:cs="TH SarabunIT๙" w:hint="cs"/>
          <w:cs/>
        </w:rPr>
        <w:t xml:space="preserve"> </w:t>
      </w:r>
      <w:r w:rsidR="00EC630C" w:rsidRPr="00EC630C">
        <w:rPr>
          <w:rFonts w:ascii="TH SarabunIT๙" w:hAnsi="TH SarabunIT๙" w:cs="TH SarabunIT๙"/>
          <w:cs/>
        </w:rPr>
        <w:t>(</w:t>
      </w:r>
      <w:r w:rsidR="00EC630C" w:rsidRPr="00EC630C">
        <w:rPr>
          <w:rFonts w:ascii="TH SarabunIT๙" w:hAnsi="TH SarabunIT๙" w:cs="TH SarabunIT๙"/>
        </w:rPr>
        <w:t>Defend)</w:t>
      </w:r>
      <w:r w:rsidR="00D15A88">
        <w:rPr>
          <w:rFonts w:ascii="TH SarabunIT๙" w:hAnsi="TH SarabunIT๙" w:cs="TH SarabunIT๙"/>
        </w:rPr>
        <w:t xml:space="preserve">                         </w:t>
      </w:r>
      <w:r w:rsidR="00EC630C" w:rsidRPr="00EC630C">
        <w:rPr>
          <w:rFonts w:ascii="TH SarabunIT๙" w:hAnsi="TH SarabunIT๙" w:cs="TH SarabunIT๙"/>
        </w:rPr>
        <w:t xml:space="preserve"> </w:t>
      </w:r>
      <w:r w:rsidR="00EC630C">
        <w:rPr>
          <w:rFonts w:ascii="TH SarabunIT๙" w:hAnsi="TH SarabunIT๙" w:cs="TH SarabunIT๙"/>
        </w:rPr>
        <w:t xml:space="preserve">             </w:t>
      </w:r>
      <w:r w:rsidR="00EC630C" w:rsidRPr="00EC630C">
        <w:rPr>
          <w:rFonts w:ascii="TH SarabunIT๙" w:hAnsi="TH SarabunIT๙" w:cs="TH SarabunIT๙"/>
          <w:cs/>
        </w:rPr>
        <w:t>ต่อคณะกรรมาธิการฯ</w:t>
      </w:r>
    </w:p>
    <w:p w14:paraId="6C5F8EC0" w14:textId="582905B0" w:rsidR="00F30CA5" w:rsidRPr="00903D46" w:rsidRDefault="00032522" w:rsidP="00EC630C">
      <w:pPr>
        <w:rPr>
          <w:rFonts w:ascii="TH SarabunIT๙" w:hAnsi="TH SarabunIT๙" w:cs="TH SarabunIT๙"/>
        </w:rPr>
      </w:pPr>
      <w:r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EC630C" w:rsidRPr="00EC630C">
        <w:rPr>
          <w:rFonts w:ascii="TH SarabunIT๙" w:hAnsi="TH SarabunIT๙" w:cs="TH SarabunIT๙" w:hint="cs"/>
          <w:cs/>
        </w:rPr>
        <w:t>“</w:t>
      </w:r>
      <w:r w:rsidR="00D15A88" w:rsidRPr="00D15A88">
        <w:rPr>
          <w:rFonts w:ascii="TH SarabunIT๙" w:hAnsi="TH SarabunIT๙" w:cs="TH SarabunIT๙" w:hint="cs"/>
          <w:cs/>
        </w:rPr>
        <w:t xml:space="preserve">เตรียมความพร้อมการเป็นหน่วยรับงบประมาณของ อบต. เทศบาล อบจ. พร้อมการคำนวณประกอบคำของบประมาณเงินอุดหนุนในระบบ </w:t>
      </w:r>
      <w:r w:rsidR="00D15A88" w:rsidRPr="00D15A88">
        <w:rPr>
          <w:rFonts w:ascii="TH SarabunIT๙" w:hAnsi="TH SarabunIT๙" w:cs="TH SarabunIT๙"/>
        </w:rPr>
        <w:t xml:space="preserve">BBL </w:t>
      </w:r>
      <w:r w:rsidR="00D15A88" w:rsidRPr="00D15A88">
        <w:rPr>
          <w:rFonts w:ascii="TH SarabunIT๙" w:hAnsi="TH SarabunIT๙" w:cs="TH SarabunIT๙" w:hint="cs"/>
          <w:cs/>
        </w:rPr>
        <w:t>การชี้แจงคำของบเงินอุดหนุน การบริหารงบประมาณเงินอุดหนุน การบริหารงบประมาณรายจ่ายประจำปี  ภายใต้ระเบียบกระทรวงมหาดไทย  และหนังสือสั่งการที่เกี่ยวข้อง</w:t>
      </w:r>
      <w:r w:rsidR="00EC630C" w:rsidRPr="00EC630C">
        <w:rPr>
          <w:rFonts w:ascii="TH SarabunIT๙" w:hAnsi="TH SarabunIT๙" w:cs="TH SarabunIT๙" w:hint="cs"/>
          <w:cs/>
        </w:rPr>
        <w:t>”</w:t>
      </w:r>
      <w:r w:rsidR="00F30CA5">
        <w:rPr>
          <w:rFonts w:ascii="TH SarabunIT๙" w:hAnsi="TH SarabunIT๙" w:cs="TH SarabunIT๙"/>
        </w:rPr>
        <w:t xml:space="preserve">  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3C76227A" w:rsidR="00F30CA5" w:rsidRPr="00903D46" w:rsidRDefault="003E6274" w:rsidP="00F30CA5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๔</w:t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๒ หากอนุมัติตาม ข้อ ๔</w:t>
      </w:r>
      <w:r w:rsidR="00F30CA5" w:rsidRPr="00903D46">
        <w:rPr>
          <w:rFonts w:ascii="TH SarabunIT๙" w:hAnsi="TH SarabunIT๙" w:cs="TH SarabunIT๙" w:hint="cs"/>
          <w:cs/>
        </w:rPr>
        <w:t>.1</w:t>
      </w:r>
      <w:r w:rsidR="00F30CA5" w:rsidRPr="00903D46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="00F30CA5" w:rsidRPr="00903D46">
        <w:rPr>
          <w:rFonts w:ascii="TH SarabunIT๙" w:hAnsi="TH SarabunIT๙" w:cs="TH SarabunIT๙" w:hint="cs"/>
          <w:cs/>
        </w:rPr>
        <w:t>เ</w:t>
      </w:r>
      <w:r w:rsidR="00F30CA5"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20E3DA9" w:rsidR="00F30CA5" w:rsidRPr="00903D46" w:rsidRDefault="003E6274" w:rsidP="00F30CA5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</w:t>
      </w:r>
      <w:r w:rsidR="00F30CA5" w:rsidRPr="00903D46">
        <w:rPr>
          <w:rFonts w:ascii="TH SarabunIT๙" w:hAnsi="TH SarabunIT๙" w:cs="TH SarabunIT๙"/>
          <w:cs/>
        </w:rPr>
        <w:t>-</w:t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ค่าล</w:t>
      </w:r>
      <w:r w:rsidR="00F30CA5" w:rsidRPr="00903D46">
        <w:rPr>
          <w:rFonts w:ascii="TH SarabunIT๙" w:hAnsi="TH SarabunIT๙" w:cs="TH SarabunIT๙" w:hint="cs"/>
          <w:cs/>
        </w:rPr>
        <w:t>ง</w:t>
      </w:r>
      <w:r w:rsidR="00F30CA5"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D15A88">
        <w:rPr>
          <w:rFonts w:ascii="TH SarabunIT๙" w:hAnsi="TH SarabunIT๙" w:cs="TH SarabunIT๙"/>
        </w:rPr>
        <w:t>5</w:t>
      </w:r>
      <w:r w:rsidR="00D15A88">
        <w:rPr>
          <w:rFonts w:ascii="TH SarabunIT๙" w:hAnsi="TH SarabunIT๙" w:cs="TH SarabunIT๙" w:hint="cs"/>
          <w:cs/>
        </w:rPr>
        <w:t>,300</w:t>
      </w:r>
      <w:r w:rsidR="00F30CA5"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206FE0C8" w:rsidR="00F30CA5" w:rsidRDefault="003E6274" w:rsidP="00F30CA5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</w:t>
      </w:r>
      <w:r w:rsidR="00F30CA5" w:rsidRPr="00903D46">
        <w:rPr>
          <w:rFonts w:ascii="TH SarabunIT๙" w:hAnsi="TH SarabunIT๙" w:cs="TH SarabunIT๙" w:hint="cs"/>
          <w:cs/>
        </w:rPr>
        <w:t xml:space="preserve">- </w:t>
      </w:r>
      <w:r w:rsidR="00F30CA5" w:rsidRPr="00903D46">
        <w:rPr>
          <w:rFonts w:ascii="TH SarabunIT๙" w:hAnsi="TH SarabunIT๙" w:cs="TH SarabunIT๙"/>
          <w:cs/>
        </w:rPr>
        <w:t>ค่าใช้จ่ายในการเ</w:t>
      </w:r>
      <w:r w:rsidR="00F30CA5">
        <w:rPr>
          <w:rFonts w:ascii="TH SarabunIT๙" w:hAnsi="TH SarabunIT๙" w:cs="TH SarabunIT๙" w:hint="cs"/>
          <w:cs/>
        </w:rPr>
        <w:t>ดิ</w:t>
      </w:r>
      <w:r w:rsidR="00F30CA5"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  <w: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 นักวิเคราะห์นโยบายและแผน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88"/>
    <w:rsid w:val="00032522"/>
    <w:rsid w:val="0003318C"/>
    <w:rsid w:val="000A20F2"/>
    <w:rsid w:val="001C36D3"/>
    <w:rsid w:val="002C2D30"/>
    <w:rsid w:val="003249ED"/>
    <w:rsid w:val="003E6274"/>
    <w:rsid w:val="00483521"/>
    <w:rsid w:val="004E1FF2"/>
    <w:rsid w:val="005B1976"/>
    <w:rsid w:val="00691F88"/>
    <w:rsid w:val="006A4E52"/>
    <w:rsid w:val="0074265D"/>
    <w:rsid w:val="007A40AA"/>
    <w:rsid w:val="007C22A6"/>
    <w:rsid w:val="007D6348"/>
    <w:rsid w:val="008A1C87"/>
    <w:rsid w:val="008E01FE"/>
    <w:rsid w:val="00941F3B"/>
    <w:rsid w:val="009B4BA8"/>
    <w:rsid w:val="009E5120"/>
    <w:rsid w:val="00A03CE2"/>
    <w:rsid w:val="00A45B49"/>
    <w:rsid w:val="00A81596"/>
    <w:rsid w:val="00C34A55"/>
    <w:rsid w:val="00C82B72"/>
    <w:rsid w:val="00D15A88"/>
    <w:rsid w:val="00DD098D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D0DD3418-86A7-464D-B89C-ABD2E6F5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2024-09-05T06:07:00Z</cp:lastPrinted>
  <dcterms:created xsi:type="dcterms:W3CDTF">2024-09-05T06:08:00Z</dcterms:created>
  <dcterms:modified xsi:type="dcterms:W3CDTF">2024-09-09T09:09:00Z</dcterms:modified>
</cp:coreProperties>
</file>